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Reetkatablice"/>
        <w:tblW w:w="0" w:type="auto"/>
        <w:shd w:val="clear" w:color="auto" w:fill="C6D9F1" w:themeFill="text2" w:themeFillTint="33"/>
        <w:tblLook w:val="04A0"/>
      </w:tblPr>
      <w:tblGrid>
        <w:gridCol w:w="9288"/>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B86BC9">
              <w:rPr>
                <w:rFonts w:ascii="Times New Roman" w:eastAsia="Arial Unicode MS" w:hAnsi="Times New Roman" w:cs="Times New Roman"/>
                <w:sz w:val="20"/>
                <w:szCs w:val="20"/>
              </w:rPr>
              <w:t xml:space="preserve"> zaštite potrošača</w:t>
            </w:r>
            <w:r w:rsidRPr="00627C2D">
              <w:rPr>
                <w:rFonts w:ascii="Times New Roman" w:eastAsia="Arial Unicode MS" w:hAnsi="Times New Roman" w:cs="Times New Roman"/>
                <w:sz w:val="20"/>
                <w:szCs w:val="20"/>
              </w:rPr>
              <w:t xml:space="preserve"> 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w:t>
      </w:r>
      <w:proofErr w:type="spellStart"/>
      <w:r w:rsidRPr="00627C2D">
        <w:rPr>
          <w:rFonts w:ascii="Times New Roman" w:eastAsia="Times New Roman" w:hAnsi="Times New Roman" w:cs="Times New Roman"/>
          <w:sz w:val="24"/>
          <w:szCs w:val="24"/>
        </w:rPr>
        <w:t>dipl</w:t>
      </w:r>
      <w:proofErr w:type="spellEnd"/>
      <w:r w:rsidRPr="00627C2D">
        <w:rPr>
          <w:rFonts w:ascii="Times New Roman" w:eastAsia="Times New Roman" w:hAnsi="Times New Roman" w:cs="Times New Roman"/>
          <w:sz w:val="24"/>
          <w:szCs w:val="24"/>
        </w:rPr>
        <w:t xml:space="preserve">.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833CD7">
        <w:rPr>
          <w:rFonts w:ascii="Times New Roman" w:eastAsia="Times New Roman" w:hAnsi="Times New Roman" w:cs="Times New Roman"/>
          <w:b/>
          <w:sz w:val="40"/>
          <w:szCs w:val="40"/>
          <w:lang w:eastAsia="hr-HR"/>
        </w:rPr>
        <w:t xml:space="preserve"> programa/projekta</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F52B88">
        <w:rPr>
          <w:rFonts w:ascii="Times New Roman" w:eastAsia="Times New Roman" w:hAnsi="Times New Roman" w:cs="Times New Roman"/>
          <w:bCs/>
          <w:sz w:val="24"/>
          <w:szCs w:val="24"/>
          <w:lang w:eastAsia="hr-HR"/>
        </w:rPr>
        <w:t>2018</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 xml:space="preserve">financiranje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B86BC9">
        <w:rPr>
          <w:rFonts w:ascii="Times New Roman" w:eastAsia="Times New Roman" w:hAnsi="Times New Roman" w:cs="Times New Roman"/>
          <w:sz w:val="24"/>
          <w:szCs w:val="24"/>
          <w:lang w:eastAsia="hr-HR"/>
        </w:rPr>
        <w:t>zaštite potrošača</w:t>
      </w:r>
      <w:r w:rsidR="004573E6" w:rsidRPr="00627C2D">
        <w:rPr>
          <w:rFonts w:ascii="Times New Roman" w:eastAsia="Times New Roman" w:hAnsi="Times New Roman" w:cs="Times New Roman"/>
          <w:sz w:val="24"/>
          <w:szCs w:val="24"/>
          <w:lang w:eastAsia="hr-HR"/>
        </w:rPr>
        <w:t xml:space="preserve"> iz sredstava Proračuna Grada Zagreba za </w:t>
      </w:r>
      <w:r w:rsidR="00F52B88">
        <w:rPr>
          <w:rFonts w:ascii="Times New Roman" w:eastAsia="Times New Roman" w:hAnsi="Times New Roman" w:cs="Times New Roman"/>
          <w:sz w:val="24"/>
          <w:szCs w:val="24"/>
          <w:lang w:eastAsia="hr-HR"/>
        </w:rPr>
        <w:t>2018</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Pr="00627C2D">
        <w:rPr>
          <w:rFonts w:ascii="Times New Roman" w:eastAsia="Times New Roman" w:hAnsi="Times New Roman" w:cs="Times New Roman"/>
          <w:sz w:val="24"/>
          <w:szCs w:val="24"/>
          <w:lang w:eastAsia="hr-HR"/>
        </w:rPr>
        <w:t xml:space="preserve"> </w:t>
      </w:r>
      <w:r w:rsidR="0082126E" w:rsidRPr="00627C2D">
        <w:rPr>
          <w:rFonts w:ascii="Times New Roman" w:eastAsia="Times New Roman" w:hAnsi="Times New Roman" w:cs="Times New Roman"/>
          <w:sz w:val="24"/>
          <w:szCs w:val="24"/>
          <w:lang w:eastAsia="hr-HR"/>
        </w:rPr>
        <w:t>programa/projekta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5318F5" w:rsidRPr="005318F5" w:rsidRDefault="005318F5" w:rsidP="005318F5">
      <w:pPr>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za financijsku potporu planirana su u Proračunu Grada Zagreba za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u  Razdjelu</w:t>
      </w:r>
      <w:r w:rsidR="00B86BC9">
        <w:rPr>
          <w:rFonts w:ascii="Times New Roman" w:eastAsia="Times New Roman" w:hAnsi="Times New Roman" w:cs="Times New Roman"/>
          <w:sz w:val="24"/>
          <w:szCs w:val="24"/>
          <w:lang w:eastAsia="hr-HR"/>
        </w:rPr>
        <w:t xml:space="preserve"> 008.</w:t>
      </w:r>
      <w:r>
        <w:rPr>
          <w:rFonts w:ascii="Times New Roman" w:eastAsia="Times New Roman" w:hAnsi="Times New Roman" w:cs="Times New Roman"/>
          <w:sz w:val="24"/>
          <w:szCs w:val="24"/>
          <w:lang w:eastAsia="hr-HR"/>
        </w:rPr>
        <w:t xml:space="preserve"> Gradskog ureda </w:t>
      </w:r>
      <w:r w:rsidR="00B86BC9">
        <w:rPr>
          <w:rFonts w:ascii="Times New Roman" w:eastAsia="Times New Roman" w:hAnsi="Times New Roman" w:cs="Times New Roman"/>
          <w:sz w:val="24"/>
          <w:szCs w:val="24"/>
          <w:lang w:eastAsia="hr-HR"/>
        </w:rPr>
        <w:t>za gospodarstvo, energetiku i zaštitu okoliša</w:t>
      </w:r>
      <w:r>
        <w:rPr>
          <w:rFonts w:ascii="Times New Roman" w:eastAsia="Times New Roman" w:hAnsi="Times New Roman" w:cs="Times New Roman"/>
          <w:sz w:val="24"/>
          <w:szCs w:val="24"/>
          <w:lang w:eastAsia="hr-HR"/>
        </w:rPr>
        <w:t>,</w:t>
      </w:r>
      <w:r w:rsidRPr="002B10CF">
        <w:rPr>
          <w:rFonts w:ascii="Times New Roman" w:eastAsia="Times New Roman" w:hAnsi="Times New Roman" w:cs="Times New Roman"/>
          <w:color w:val="FF0000"/>
          <w:sz w:val="24"/>
          <w:szCs w:val="24"/>
          <w:lang w:eastAsia="hr-HR"/>
        </w:rPr>
        <w:t xml:space="preserve"> </w:t>
      </w:r>
      <w:r w:rsidRPr="005318F5">
        <w:rPr>
          <w:rFonts w:ascii="Times New Roman" w:eastAsia="Times New Roman" w:hAnsi="Times New Roman" w:cs="Times New Roman"/>
          <w:sz w:val="24"/>
          <w:szCs w:val="24"/>
          <w:lang w:eastAsia="hr-HR"/>
        </w:rPr>
        <w:t xml:space="preserve">Glava </w:t>
      </w:r>
      <w:r w:rsidR="00B86BC9">
        <w:rPr>
          <w:rFonts w:ascii="Times New Roman" w:eastAsia="Times New Roman" w:hAnsi="Times New Roman" w:cs="Times New Roman"/>
          <w:sz w:val="24"/>
          <w:szCs w:val="24"/>
          <w:lang w:eastAsia="hr-HR"/>
        </w:rPr>
        <w:t>01.</w:t>
      </w:r>
      <w:r w:rsidRPr="005318F5">
        <w:rPr>
          <w:rFonts w:ascii="Times New Roman" w:eastAsia="Times New Roman" w:hAnsi="Times New Roman" w:cs="Times New Roman"/>
          <w:sz w:val="24"/>
          <w:szCs w:val="24"/>
          <w:lang w:eastAsia="hr-HR"/>
        </w:rPr>
        <w:t xml:space="preserve">, Program </w:t>
      </w:r>
      <w:r w:rsidR="00B86BC9">
        <w:rPr>
          <w:rFonts w:ascii="Times New Roman" w:eastAsia="Times New Roman" w:hAnsi="Times New Roman" w:cs="Times New Roman"/>
          <w:sz w:val="24"/>
          <w:szCs w:val="24"/>
          <w:lang w:eastAsia="hr-HR"/>
        </w:rPr>
        <w:t>1001. Razvoj gospodarstva</w:t>
      </w:r>
      <w:r w:rsidRPr="005318F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ktivnost </w:t>
      </w:r>
      <w:r w:rsidR="00B86BC9">
        <w:rPr>
          <w:rFonts w:ascii="Times New Roman" w:eastAsia="Times New Roman" w:hAnsi="Times New Roman" w:cs="Times New Roman"/>
          <w:sz w:val="24"/>
          <w:szCs w:val="24"/>
          <w:lang w:eastAsia="hr-HR"/>
        </w:rPr>
        <w:t>A100005. Zaštita potrošača</w:t>
      </w:r>
      <w:r w:rsidRPr="00627C2D">
        <w:rPr>
          <w:rFonts w:ascii="Times New Roman" w:eastAsia="Times New Roman" w:hAnsi="Times New Roman" w:cs="Times New Roman"/>
          <w:sz w:val="24"/>
          <w:szCs w:val="24"/>
          <w:lang w:eastAsia="hr-HR"/>
        </w:rPr>
        <w:t>, pozicija</w:t>
      </w:r>
      <w:r>
        <w:rPr>
          <w:rFonts w:ascii="Times New Roman" w:eastAsia="Times New Roman" w:hAnsi="Times New Roman" w:cs="Times New Roman"/>
          <w:sz w:val="24"/>
          <w:szCs w:val="24"/>
          <w:lang w:eastAsia="hr-HR"/>
        </w:rPr>
        <w:t xml:space="preserve"> </w:t>
      </w:r>
      <w:r w:rsidR="00B86BC9">
        <w:rPr>
          <w:rFonts w:ascii="Times New Roman" w:eastAsia="Times New Roman" w:hAnsi="Times New Roman" w:cs="Times New Roman"/>
          <w:sz w:val="24"/>
          <w:szCs w:val="24"/>
          <w:lang w:eastAsia="hr-HR"/>
        </w:rPr>
        <w:t>170</w:t>
      </w:r>
      <w:r w:rsidRPr="005318F5">
        <w:rPr>
          <w:rFonts w:ascii="Times New Roman" w:eastAsia="Times New Roman" w:hAnsi="Times New Roman" w:cs="Times New Roman"/>
          <w:sz w:val="24"/>
          <w:szCs w:val="24"/>
          <w:lang w:eastAsia="hr-HR"/>
        </w:rPr>
        <w:t>-3811 Tekuće donacije u novcu</w:t>
      </w:r>
      <w:r>
        <w:rPr>
          <w:rFonts w:ascii="Times New Roman" w:eastAsia="Times New Roman" w:hAnsi="Times New Roman" w:cs="Times New Roman"/>
          <w:sz w:val="24"/>
          <w:szCs w:val="24"/>
          <w:lang w:eastAsia="hr-HR"/>
        </w:rPr>
        <w:t>.</w:t>
      </w:r>
    </w:p>
    <w:p w:rsidR="005318F5" w:rsidRDefault="005318F5" w:rsidP="002B19FD">
      <w:pPr>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w:t>
      </w:r>
      <w:proofErr w:type="spellStart"/>
      <w:r w:rsidRPr="00F72A4D">
        <w:rPr>
          <w:rFonts w:ascii="Times New Roman" w:eastAsia="Times New Roman" w:hAnsi="Times New Roman" w:cs="Times New Roman"/>
          <w:sz w:val="24"/>
          <w:szCs w:val="24"/>
          <w:lang w:eastAsia="hr-HR"/>
        </w:rPr>
        <w:t>solemniziranu</w:t>
      </w:r>
      <w:proofErr w:type="spellEnd"/>
      <w:r w:rsidRPr="00F72A4D">
        <w:rPr>
          <w:rFonts w:ascii="Times New Roman" w:eastAsia="Times New Roman" w:hAnsi="Times New Roman" w:cs="Times New Roman"/>
          <w:sz w:val="24"/>
          <w:szCs w:val="24"/>
          <w:lang w:eastAsia="hr-HR"/>
        </w:rPr>
        <w:t xml:space="preserve">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proofErr w:type="spellStart"/>
      <w:r w:rsidR="006E729C" w:rsidRPr="00627C2D">
        <w:rPr>
          <w:rFonts w:ascii="Times New Roman" w:eastAsia="Times New Roman" w:hAnsi="Times New Roman" w:cs="Times New Roman"/>
          <w:bCs/>
          <w:sz w:val="24"/>
          <w:szCs w:val="24"/>
          <w:lang w:eastAsia="hr-HR"/>
        </w:rPr>
        <w:t>solemniziranu</w:t>
      </w:r>
      <w:proofErr w:type="spellEnd"/>
      <w:r w:rsidR="006E729C" w:rsidRPr="00627C2D">
        <w:rPr>
          <w:rFonts w:ascii="Times New Roman" w:eastAsia="Times New Roman" w:hAnsi="Times New Roman" w:cs="Times New Roman"/>
          <w:bCs/>
          <w:sz w:val="24"/>
          <w:szCs w:val="24"/>
          <w:lang w:eastAsia="hr-HR"/>
        </w:rPr>
        <w:t xml:space="preserve">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B86BC9"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Gradski ured za gospodarstvo, energetiku i zaštitu okoliša</w:t>
      </w:r>
      <w:r w:rsidR="00075AD4" w:rsidRPr="00627C2D">
        <w:rPr>
          <w:rFonts w:ascii="Times New Roman" w:eastAsia="Times New Roman" w:hAnsi="Times New Roman" w:cs="Times New Roman"/>
          <w:sz w:val="24"/>
          <w:szCs w:val="24"/>
          <w:lang w:eastAsia="hr-HR"/>
        </w:rPr>
        <w:t xml:space="preserve"> 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w:t>
      </w:r>
      <w:r w:rsidR="00942CD3">
        <w:rPr>
          <w:rFonts w:ascii="Times New Roman" w:eastAsia="Times New Roman" w:hAnsi="Times New Roman" w:cs="Times New Roman"/>
          <w:sz w:val="24"/>
          <w:szCs w:val="24"/>
          <w:lang w:eastAsia="hr-HR"/>
        </w:rPr>
        <w:t>Gradskom uredu za gospodarstvo, energetiku i zaštitu okoliša</w:t>
      </w:r>
      <w:r w:rsidR="009A07B2" w:rsidRPr="009A07B2">
        <w:rPr>
          <w:rFonts w:ascii="Times New Roman" w:eastAsia="Times New Roman" w:hAnsi="Times New Roman" w:cs="Times New Roman"/>
          <w:bCs/>
          <w:sz w:val="24"/>
          <w:szCs w:val="24"/>
          <w:lang w:eastAsia="hr-HR"/>
        </w:rPr>
        <w:t xml:space="preserve"> </w:t>
      </w:r>
      <w:r w:rsidR="00CE31BD" w:rsidRPr="00627C2D">
        <w:rPr>
          <w:rFonts w:ascii="Times New Roman" w:eastAsia="Times New Roman" w:hAnsi="Times New Roman" w:cs="Times New Roman"/>
          <w:bCs/>
          <w:sz w:val="24"/>
          <w:szCs w:val="24"/>
          <w:lang w:eastAsia="hr-HR"/>
        </w:rPr>
        <w:t xml:space="preserve"> 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Odlomakpopisa"/>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Odlomakpopisa"/>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Reetkatablice"/>
        <w:tblW w:w="0" w:type="auto"/>
        <w:tblLook w:val="04A0"/>
      </w:tblPr>
      <w:tblGrid>
        <w:gridCol w:w="9288"/>
      </w:tblGrid>
      <w:tr w:rsidR="00401490" w:rsidTr="00401490">
        <w:tc>
          <w:tcPr>
            <w:tcW w:w="9288" w:type="dxa"/>
          </w:tcPr>
          <w:p w:rsidR="00401490" w:rsidRPr="00401490" w:rsidRDefault="00401490" w:rsidP="00401490">
            <w:pPr>
              <w:jc w:val="both"/>
              <w:rPr>
                <w:rFonts w:ascii="Times New Roman" w:eastAsia="Times New Roman" w:hAnsi="Times New Roman" w:cs="Times New Roman"/>
                <w:bCs/>
                <w:i/>
                <w:sz w:val="24"/>
                <w:szCs w:val="24"/>
                <w:lang w:eastAsia="hr-HR"/>
              </w:rPr>
            </w:pPr>
            <w:r w:rsidRPr="00401490">
              <w:rPr>
                <w:rFonts w:ascii="Times New Roman" w:eastAsia="Times New Roman" w:hAnsi="Times New Roman" w:cs="Times New Roman"/>
                <w:bCs/>
                <w:i/>
                <w:sz w:val="24"/>
                <w:szCs w:val="24"/>
                <w:u w:val="single"/>
                <w:lang w:eastAsia="hr-HR"/>
              </w:rPr>
              <w:t>Napomena:</w:t>
            </w:r>
            <w:r w:rsidRPr="00401490">
              <w:rPr>
                <w:rFonts w:ascii="Times New Roman" w:eastAsia="Times New Roman" w:hAnsi="Times New Roman" w:cs="Times New Roman"/>
                <w:bCs/>
                <w:i/>
                <w:sz w:val="24"/>
                <w:szCs w:val="24"/>
                <w:lang w:eastAsia="hr-HR"/>
              </w:rPr>
              <w:t xml:space="preserve"> kada se provođenje pojedine aktivnosti programa/projekta prenosi u 201</w:t>
            </w:r>
            <w:r w:rsidR="00C82D6C">
              <w:rPr>
                <w:rFonts w:ascii="Times New Roman" w:eastAsia="Times New Roman" w:hAnsi="Times New Roman" w:cs="Times New Roman"/>
                <w:bCs/>
                <w:i/>
                <w:sz w:val="24"/>
                <w:szCs w:val="24"/>
                <w:lang w:eastAsia="hr-HR"/>
              </w:rPr>
              <w:t>9</w:t>
            </w:r>
            <w:r w:rsidRPr="00401490">
              <w:rPr>
                <w:rFonts w:ascii="Times New Roman" w:eastAsia="Times New Roman" w:hAnsi="Times New Roman" w:cs="Times New Roman"/>
                <w:bCs/>
                <w:i/>
                <w:sz w:val="24"/>
                <w:szCs w:val="24"/>
                <w:lang w:eastAsia="hr-HR"/>
              </w:rPr>
              <w:t>. godinu završno izvješće mora biti podneseno u roku od 30 dana od završetka provedbe programa/ projekta.</w:t>
            </w:r>
          </w:p>
          <w:p w:rsidR="00401490" w:rsidRDefault="00401490" w:rsidP="00401490">
            <w:pPr>
              <w:jc w:val="both"/>
              <w:rPr>
                <w:rFonts w:ascii="Times New Roman" w:eastAsia="Times New Roman" w:hAnsi="Times New Roman" w:cs="Times New Roman"/>
                <w:bCs/>
                <w:sz w:val="24"/>
                <w:szCs w:val="24"/>
                <w:lang w:eastAsia="hr-HR"/>
              </w:rPr>
            </w:pP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Odlomakpopisa"/>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Članak 7.</w:t>
      </w:r>
    </w:p>
    <w:p w:rsidR="007F2C74" w:rsidRPr="00627C2D" w:rsidRDefault="007F2C74" w:rsidP="0099086C">
      <w:pPr>
        <w:pStyle w:val="Odlomakpopisa"/>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627C2D">
        <w:rPr>
          <w:rFonts w:ascii="Times New Roman" w:eastAsia="Times New Roman" w:hAnsi="Times New Roman" w:cs="Times New Roman"/>
          <w:sz w:val="24"/>
          <w:szCs w:val="24"/>
          <w:lang w:eastAsia="hr-HR"/>
        </w:rPr>
        <w:t>solemniziranu</w:t>
      </w:r>
      <w:proofErr w:type="spellEnd"/>
      <w:r w:rsidR="008378C2" w:rsidRPr="00627C2D">
        <w:rPr>
          <w:rFonts w:ascii="Times New Roman" w:eastAsia="Times New Roman" w:hAnsi="Times New Roman" w:cs="Times New Roman"/>
          <w:sz w:val="24"/>
          <w:szCs w:val="24"/>
          <w:lang w:eastAsia="hr-HR"/>
        </w:rPr>
        <w:t xml:space="preserve">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7C2D">
        <w:rPr>
          <w:rFonts w:ascii="Times New Roman" w:eastAsia="Times New Roman" w:hAnsi="Times New Roman" w:cs="Times New Roman"/>
          <w:sz w:val="24"/>
          <w:szCs w:val="24"/>
          <w:lang w:eastAsia="hr-HR"/>
        </w:rPr>
        <w:t>Urbroj</w:t>
      </w:r>
      <w:proofErr w:type="spellEnd"/>
      <w:r w:rsidRPr="00627C2D">
        <w:rPr>
          <w:rFonts w:ascii="Times New Roman" w:eastAsia="Times New Roman" w:hAnsi="Times New Roman" w:cs="Times New Roman"/>
          <w:sz w:val="24"/>
          <w:szCs w:val="24"/>
          <w:lang w:eastAsia="hr-HR"/>
        </w:rPr>
        <w:t xml:space="preserve">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 xml:space="preserve">&lt; adresa, </w:t>
      </w:r>
      <w:proofErr w:type="spellStart"/>
      <w:r w:rsidRPr="00627C2D">
        <w:rPr>
          <w:rFonts w:ascii="Times New Roman" w:eastAsia="Times New Roman" w:hAnsi="Times New Roman" w:cs="Times New Roman"/>
          <w:sz w:val="24"/>
          <w:szCs w:val="24"/>
          <w:highlight w:val="lightGray"/>
          <w:lang w:eastAsia="hr-HR"/>
        </w:rPr>
        <w:t>tel</w:t>
      </w:r>
      <w:proofErr w:type="spellEnd"/>
      <w:r w:rsidRPr="00627C2D">
        <w:rPr>
          <w:rFonts w:ascii="Times New Roman" w:eastAsia="Times New Roman" w:hAnsi="Times New Roman" w:cs="Times New Roman"/>
          <w:sz w:val="24"/>
          <w:szCs w:val="24"/>
          <w:highlight w:val="lightGray"/>
          <w:lang w:eastAsia="hr-HR"/>
        </w:rPr>
        <w:t>.,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w:t>
      </w:r>
      <w:proofErr w:type="spellStart"/>
      <w:r w:rsidRPr="00627C2D">
        <w:rPr>
          <w:rFonts w:ascii="Times New Roman" w:eastAsia="Times New Roman" w:hAnsi="Times New Roman" w:cs="Times New Roman"/>
          <w:sz w:val="24"/>
          <w:szCs w:val="24"/>
          <w:highlight w:val="lightGray"/>
          <w:lang w:eastAsia="hr-HR"/>
        </w:rPr>
        <w:t>tel</w:t>
      </w:r>
      <w:proofErr w:type="spellEnd"/>
      <w:r w:rsidRPr="00627C2D">
        <w:rPr>
          <w:rFonts w:ascii="Times New Roman" w:eastAsia="Times New Roman" w:hAnsi="Times New Roman" w:cs="Times New Roman"/>
          <w:sz w:val="24"/>
          <w:szCs w:val="24"/>
          <w:highlight w:val="lightGray"/>
          <w:lang w:eastAsia="hr-HR"/>
        </w:rPr>
        <w:t xml:space="preserve">., adresa elektronske </w:t>
      </w:r>
      <w:r w:rsidR="00F7679E">
        <w:rPr>
          <w:rFonts w:ascii="Times New Roman" w:eastAsia="Times New Roman" w:hAnsi="Times New Roman" w:cs="Times New Roman"/>
          <w:sz w:val="24"/>
          <w:szCs w:val="24"/>
          <w:highlight w:val="lightGray"/>
          <w:lang w:eastAsia="hr-HR"/>
        </w:rPr>
        <w:t xml:space="preserve">pošte </w:t>
      </w:r>
      <w:bookmarkStart w:id="0" w:name="_GoBack"/>
      <w:bookmarkEnd w:id="0"/>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 i projekata udruga iz područja</w:t>
      </w:r>
      <w:r w:rsidR="00942CD3">
        <w:rPr>
          <w:rFonts w:ascii="Times New Roman" w:eastAsia="Times New Roman" w:hAnsi="Times New Roman" w:cs="Times New Roman"/>
          <w:sz w:val="24"/>
          <w:szCs w:val="24"/>
          <w:lang w:eastAsia="hr-HR"/>
        </w:rPr>
        <w:t xml:space="preserve"> zaštite potrošača</w:t>
      </w:r>
      <w:r w:rsidR="00A37D10" w:rsidRPr="00627C2D">
        <w:rPr>
          <w:rFonts w:ascii="Times New Roman" w:eastAsia="Times New Roman" w:hAnsi="Times New Roman" w:cs="Times New Roman"/>
          <w:sz w:val="24"/>
          <w:szCs w:val="24"/>
          <w:lang w:eastAsia="hr-HR"/>
        </w:rPr>
        <w:t xml:space="preserve">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942CD3">
        <w:rPr>
          <w:rFonts w:ascii="Times New Roman" w:eastAsia="Times New Roman" w:hAnsi="Times New Roman" w:cs="Times New Roman"/>
          <w:sz w:val="24"/>
          <w:szCs w:val="24"/>
          <w:lang w:eastAsia="hr-HR"/>
        </w:rPr>
        <w:t xml:space="preserve"> zaštite potrošača</w:t>
      </w:r>
      <w:r w:rsidR="00A37D10" w:rsidRPr="00627C2D">
        <w:rPr>
          <w:rFonts w:ascii="Times New Roman" w:eastAsia="Times New Roman" w:hAnsi="Times New Roman" w:cs="Times New Roman"/>
          <w:sz w:val="24"/>
          <w:szCs w:val="24"/>
          <w:lang w:eastAsia="hr-HR"/>
        </w:rPr>
        <w:t xml:space="preserve">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F52B88">
        <w:rPr>
          <w:rFonts w:ascii="Times New Roman" w:eastAsia="Times New Roman" w:hAnsi="Times New Roman" w:cs="Times New Roman"/>
          <w:b/>
          <w:sz w:val="24"/>
          <w:szCs w:val="24"/>
          <w:lang w:eastAsia="hr-HR"/>
        </w:rPr>
        <w:t>2018</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942CD3">
        <w:rPr>
          <w:rFonts w:ascii="Times New Roman" w:eastAsia="Times New Roman" w:hAnsi="Times New Roman" w:cs="Times New Roman"/>
          <w:sz w:val="24"/>
          <w:szCs w:val="24"/>
          <w:lang w:eastAsia="hr-HR"/>
        </w:rPr>
        <w:t xml:space="preserve"> zaštite potrošača</w:t>
      </w:r>
      <w:r w:rsidR="00EB32F7" w:rsidRPr="00627C2D">
        <w:rPr>
          <w:rFonts w:ascii="Times New Roman" w:eastAsia="Times New Roman" w:hAnsi="Times New Roman" w:cs="Times New Roman"/>
          <w:sz w:val="24"/>
          <w:szCs w:val="24"/>
          <w:lang w:eastAsia="hr-HR"/>
        </w:rPr>
        <w:t xml:space="preserve"> iz sredstava proračuna Grada Zagreba za </w:t>
      </w:r>
      <w:r w:rsidR="00F52B88">
        <w:rPr>
          <w:rFonts w:ascii="Times New Roman" w:eastAsia="Times New Roman" w:hAnsi="Times New Roman" w:cs="Times New Roman"/>
          <w:sz w:val="24"/>
          <w:szCs w:val="24"/>
          <w:lang w:eastAsia="hr-HR"/>
        </w:rPr>
        <w:t>2018</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942CD3" w:rsidRDefault="00942CD3"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72" w:rsidRDefault="006E0172">
      <w:pPr>
        <w:spacing w:after="0" w:line="240" w:lineRule="auto"/>
      </w:pPr>
      <w:r>
        <w:separator/>
      </w:r>
    </w:p>
  </w:endnote>
  <w:endnote w:type="continuationSeparator" w:id="0">
    <w:p w:rsidR="006E0172" w:rsidRDefault="006E0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72" w:rsidRDefault="006E0172">
      <w:pPr>
        <w:spacing w:after="0" w:line="240" w:lineRule="auto"/>
      </w:pPr>
      <w:r>
        <w:separator/>
      </w:r>
    </w:p>
  </w:footnote>
  <w:footnote w:type="continuationSeparator" w:id="0">
    <w:p w:rsidR="006E0172" w:rsidRDefault="006E0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B37DB"/>
    <w:rsid w:val="00005318"/>
    <w:rsid w:val="00006E6A"/>
    <w:rsid w:val="00056A2E"/>
    <w:rsid w:val="00075AD4"/>
    <w:rsid w:val="000959C7"/>
    <w:rsid w:val="000B7313"/>
    <w:rsid w:val="000C7D66"/>
    <w:rsid w:val="000F78EC"/>
    <w:rsid w:val="001534F6"/>
    <w:rsid w:val="00195779"/>
    <w:rsid w:val="001D00F4"/>
    <w:rsid w:val="001D4459"/>
    <w:rsid w:val="001F2624"/>
    <w:rsid w:val="001F5F88"/>
    <w:rsid w:val="002074DE"/>
    <w:rsid w:val="002131DC"/>
    <w:rsid w:val="002220AA"/>
    <w:rsid w:val="00237832"/>
    <w:rsid w:val="002379A4"/>
    <w:rsid w:val="00255C35"/>
    <w:rsid w:val="002702FC"/>
    <w:rsid w:val="00274BDB"/>
    <w:rsid w:val="00276703"/>
    <w:rsid w:val="002926A2"/>
    <w:rsid w:val="00293FC0"/>
    <w:rsid w:val="002B19FD"/>
    <w:rsid w:val="00335125"/>
    <w:rsid w:val="003433CD"/>
    <w:rsid w:val="00352BA7"/>
    <w:rsid w:val="00392D7D"/>
    <w:rsid w:val="003A032F"/>
    <w:rsid w:val="003B54DB"/>
    <w:rsid w:val="003C7567"/>
    <w:rsid w:val="003D413B"/>
    <w:rsid w:val="003E26ED"/>
    <w:rsid w:val="003E63FA"/>
    <w:rsid w:val="00401490"/>
    <w:rsid w:val="00413049"/>
    <w:rsid w:val="00427CF1"/>
    <w:rsid w:val="00454774"/>
    <w:rsid w:val="004573E6"/>
    <w:rsid w:val="00463C08"/>
    <w:rsid w:val="00471397"/>
    <w:rsid w:val="00474EA0"/>
    <w:rsid w:val="004D1D16"/>
    <w:rsid w:val="004D4FA4"/>
    <w:rsid w:val="004D6D7D"/>
    <w:rsid w:val="00516880"/>
    <w:rsid w:val="00525BD8"/>
    <w:rsid w:val="005318F5"/>
    <w:rsid w:val="0053261B"/>
    <w:rsid w:val="005A1254"/>
    <w:rsid w:val="005F275E"/>
    <w:rsid w:val="005F630D"/>
    <w:rsid w:val="0061214E"/>
    <w:rsid w:val="00624241"/>
    <w:rsid w:val="00626F19"/>
    <w:rsid w:val="00627C2D"/>
    <w:rsid w:val="006470E4"/>
    <w:rsid w:val="00657F62"/>
    <w:rsid w:val="00664684"/>
    <w:rsid w:val="006D055A"/>
    <w:rsid w:val="006E0172"/>
    <w:rsid w:val="006E729C"/>
    <w:rsid w:val="00715F29"/>
    <w:rsid w:val="00723BC5"/>
    <w:rsid w:val="0073669C"/>
    <w:rsid w:val="007521A3"/>
    <w:rsid w:val="0078275F"/>
    <w:rsid w:val="007A2DDD"/>
    <w:rsid w:val="007B37DB"/>
    <w:rsid w:val="007C0B9C"/>
    <w:rsid w:val="007D7E93"/>
    <w:rsid w:val="007F2C74"/>
    <w:rsid w:val="007F39A6"/>
    <w:rsid w:val="008065F2"/>
    <w:rsid w:val="008109F3"/>
    <w:rsid w:val="0082126E"/>
    <w:rsid w:val="00833CD7"/>
    <w:rsid w:val="008378C2"/>
    <w:rsid w:val="008400AC"/>
    <w:rsid w:val="008918C0"/>
    <w:rsid w:val="008E49B3"/>
    <w:rsid w:val="00900E6F"/>
    <w:rsid w:val="00917205"/>
    <w:rsid w:val="00932CF7"/>
    <w:rsid w:val="009352AA"/>
    <w:rsid w:val="00942CD3"/>
    <w:rsid w:val="009448F8"/>
    <w:rsid w:val="0096729E"/>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86BC9"/>
    <w:rsid w:val="00BA4D81"/>
    <w:rsid w:val="00BB21A1"/>
    <w:rsid w:val="00BE10B0"/>
    <w:rsid w:val="00C5194C"/>
    <w:rsid w:val="00C70C03"/>
    <w:rsid w:val="00C82D6C"/>
    <w:rsid w:val="00CE31BD"/>
    <w:rsid w:val="00D02830"/>
    <w:rsid w:val="00D34E6B"/>
    <w:rsid w:val="00D761A0"/>
    <w:rsid w:val="00D8092B"/>
    <w:rsid w:val="00DA29BF"/>
    <w:rsid w:val="00DA6BD7"/>
    <w:rsid w:val="00DF603C"/>
    <w:rsid w:val="00DF76D8"/>
    <w:rsid w:val="00E013AA"/>
    <w:rsid w:val="00E169E2"/>
    <w:rsid w:val="00E24388"/>
    <w:rsid w:val="00E31DE5"/>
    <w:rsid w:val="00E33125"/>
    <w:rsid w:val="00E6561C"/>
    <w:rsid w:val="00E8483F"/>
    <w:rsid w:val="00EB32F7"/>
    <w:rsid w:val="00EB5DB1"/>
    <w:rsid w:val="00EC6705"/>
    <w:rsid w:val="00F50407"/>
    <w:rsid w:val="00F5047A"/>
    <w:rsid w:val="00F52B88"/>
    <w:rsid w:val="00F6080D"/>
    <w:rsid w:val="00F72A4D"/>
    <w:rsid w:val="00F7679E"/>
    <w:rsid w:val="00FB2EFE"/>
    <w:rsid w:val="00FD141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2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DE5"/>
  </w:style>
  <w:style w:type="paragraph" w:styleId="Podnoje">
    <w:name w:val="footer"/>
    <w:basedOn w:val="Normal"/>
    <w:link w:val="PodnojeChar"/>
    <w:uiPriority w:val="99"/>
    <w:unhideWhenUsed/>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F19"/>
  </w:style>
  <w:style w:type="paragraph" w:styleId="Odlomakpopisa">
    <w:name w:val="List Paragraph"/>
    <w:basedOn w:val="Normal"/>
    <w:uiPriority w:val="34"/>
    <w:qFormat/>
    <w:rsid w:val="00A46E4A"/>
    <w:pPr>
      <w:ind w:left="720"/>
      <w:contextualSpacing/>
    </w:pPr>
  </w:style>
  <w:style w:type="table" w:styleId="Reetkatablice">
    <w:name w:val="Table Grid"/>
    <w:basedOn w:val="Obinatablica"/>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DA2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2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6634</Words>
  <Characters>37815</Characters>
  <Application>Microsoft Office Word</Application>
  <DocSecurity>0</DocSecurity>
  <Lines>315</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44361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Admin</cp:lastModifiedBy>
  <cp:revision>2</cp:revision>
  <cp:lastPrinted>2017-01-11T14:09:00Z</cp:lastPrinted>
  <dcterms:created xsi:type="dcterms:W3CDTF">2018-04-04T08:17:00Z</dcterms:created>
  <dcterms:modified xsi:type="dcterms:W3CDTF">2018-04-04T08:17:00Z</dcterms:modified>
</cp:coreProperties>
</file>